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80ED" w14:textId="77777777" w:rsidR="00FB30B4" w:rsidRPr="00FB30B4" w:rsidRDefault="00FB30B4" w:rsidP="00FB30B4">
      <w:r w:rsidRPr="00FB30B4">
        <w:rPr>
          <w:b/>
          <w:bCs/>
        </w:rPr>
        <w:t>2024-2025 Akademik Yılı  Erasmus+ UNIKOP Avrupa Staj ve Eğitim Konsorsiyumu Öğrenci Staj ve Personel Eğitim Alma/Ders Verme Hareketliliği Başvuruları</w:t>
      </w:r>
    </w:p>
    <w:p w14:paraId="5701BBD8" w14:textId="77777777" w:rsidR="00FB30B4" w:rsidRPr="00FB30B4" w:rsidRDefault="00FB30B4" w:rsidP="00FB30B4">
      <w:r w:rsidRPr="00FB30B4">
        <w:t xml:space="preserve">2024-2025 Akademik Yılı Güz-Bahar Yarıyılları için üyesi olduğumuz Erasmus+ UNIKOP Avrupa Staj ve Eğitim Konsorsiyumu tarafından Üniversitemize </w:t>
      </w:r>
      <w:r w:rsidRPr="00FB30B4">
        <w:rPr>
          <w:b/>
          <w:bCs/>
        </w:rPr>
        <w:t xml:space="preserve">1 öğrenci staj hareketliliği, 1 personel ders verme hareketliliği </w:t>
      </w:r>
      <w:r w:rsidRPr="00FB30B4">
        <w:t xml:space="preserve">ve </w:t>
      </w:r>
      <w:r w:rsidRPr="00FB30B4">
        <w:rPr>
          <w:b/>
          <w:bCs/>
        </w:rPr>
        <w:t>1 personel eğitim alma</w:t>
      </w:r>
      <w:r w:rsidRPr="00FB30B4">
        <w:t xml:space="preserve"> hareketliliği hibeli kontenjanları verilmiştir. Başvurular 22 Nisan – 7 Mayıs 2024 tarihleri arasında </w:t>
      </w:r>
      <w:hyperlink r:id="rId4" w:history="1">
        <w:r w:rsidRPr="00FB30B4">
          <w:rPr>
            <w:rStyle w:val="Kpr"/>
          </w:rPr>
          <w:t>https://erasmusbasvuru.ua.gov.tr/</w:t>
        </w:r>
      </w:hyperlink>
      <w:r w:rsidRPr="00FB30B4">
        <w:t xml:space="preserve"> adresi üzerinden alınacaktır. İlana başvuracak öğrencilerimizin web sitemizde belirtilen Yabancı Dil Sınav </w:t>
      </w:r>
      <w:r w:rsidRPr="00FB30B4">
        <w:rPr>
          <w:i/>
          <w:iCs/>
        </w:rPr>
        <w:t>sonuçlarından (CPE, CAE, Cambridge C2 Proficiency, Cambridge C1 Advanced, TOEFL iBT ve PTE Akademik sınavları ve eşdeğer olduğu KPDS/ÜDS/YDS/e-YDS sonuç belgelerinden hareketlilik için yeterli olan seviyeyi kanıtlayan sonuç belgelerden biri</w:t>
      </w:r>
      <w:r w:rsidRPr="00FB30B4">
        <w:t xml:space="preserve">) birine veya </w:t>
      </w:r>
      <w:r w:rsidRPr="00FB30B4">
        <w:rPr>
          <w:b/>
          <w:bCs/>
        </w:rPr>
        <w:t>16 Mart 2024 tarihinde Üniversitemiz tarafından düzenlenmiş olan Yabancı Dil Sınavına</w:t>
      </w:r>
      <w:r w:rsidRPr="00FB30B4">
        <w:t xml:space="preserve"> </w:t>
      </w:r>
      <w:r w:rsidRPr="00FB30B4">
        <w:rPr>
          <w:b/>
          <w:bCs/>
        </w:rPr>
        <w:t>katılmış olmaları ve başvuru esnasında Kabul Davetine sahip olmaları gerekmektedir</w:t>
      </w:r>
      <w:r w:rsidRPr="00FB30B4">
        <w:t>.</w:t>
      </w:r>
    </w:p>
    <w:p w14:paraId="78902CB3" w14:textId="77777777" w:rsidR="00FB30B4" w:rsidRPr="00FB30B4" w:rsidRDefault="00FB30B4" w:rsidP="00FB30B4">
      <w:r w:rsidRPr="00FB30B4">
        <w:t>*Personel Hareketlilikleri başvurusunda Yabancı Dil Sınavı sonucuna sahip olunması zorunlu değildir. </w:t>
      </w:r>
    </w:p>
    <w:p w14:paraId="4E0FCA0F" w14:textId="77777777" w:rsidR="00FB30B4" w:rsidRPr="00FB30B4" w:rsidRDefault="00FB30B4" w:rsidP="00FB30B4">
      <w:r w:rsidRPr="00FB30B4">
        <w:t>*Personel Ders Verme Hareketliliğine hak kazanan personel için karşı kurumdan talep edilen minimum dil yeterlilik seviyesine sahip olunması ve belgelendirilmesi zorunludur.</w:t>
      </w:r>
    </w:p>
    <w:p w14:paraId="4EC7852E" w14:textId="77777777" w:rsidR="00FB30B4" w:rsidRPr="00FB30B4" w:rsidRDefault="00FB30B4" w:rsidP="00FB30B4">
      <w:r w:rsidRPr="00FB30B4">
        <w:t xml:space="preserve">2024-2025 Akademik Yılı  Erasmus+ UNIKOP Avrupa Staj ve Eğitim Konsorsiyumu Öğrenci Staj Hareketliliği Çağrı Metni için </w:t>
      </w:r>
      <w:hyperlink r:id="rId5" w:tgtFrame="_blank" w:history="1">
        <w:r w:rsidRPr="00FB30B4">
          <w:rPr>
            <w:rStyle w:val="Kpr"/>
          </w:rPr>
          <w:t>tıklayınız.</w:t>
        </w:r>
      </w:hyperlink>
    </w:p>
    <w:p w14:paraId="574D067C" w14:textId="77777777" w:rsidR="00FB30B4" w:rsidRPr="00FB30B4" w:rsidRDefault="00FB30B4" w:rsidP="00FB30B4">
      <w:r w:rsidRPr="00FB30B4">
        <w:t xml:space="preserve">2024-2025 Akademik Yılı  Erasmus+ UNIKOP Avrupa Staj ve Eğitim Konsorsiyumu Personel Eğitim Alma/Ders Verme Hareketliliği Çağrı Metni için </w:t>
      </w:r>
      <w:hyperlink r:id="rId6" w:tgtFrame="_blank" w:history="1">
        <w:r w:rsidRPr="00FB30B4">
          <w:rPr>
            <w:rStyle w:val="Kpr"/>
          </w:rPr>
          <w:t>tıklayınız.</w:t>
        </w:r>
      </w:hyperlink>
    </w:p>
    <w:p w14:paraId="6223BC49" w14:textId="77777777" w:rsidR="00923567" w:rsidRDefault="00923567"/>
    <w:sectPr w:rsidR="0092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7"/>
    <w:rsid w:val="00851409"/>
    <w:rsid w:val="00923567"/>
    <w:rsid w:val="00F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9E66-9822-4869-9813-057C53C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3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3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3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3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3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3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3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3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3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3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35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35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3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3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3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3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3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3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3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3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3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35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3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35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356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B30B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MediaUploader/Documents/unikop_erasmus_personel.docx" TargetMode="External"/><Relationship Id="rId5" Type="http://schemas.openxmlformats.org/officeDocument/2006/relationships/hyperlink" Target="/MediaUploader/Documents/unikop_erasmus_staj_ogrenci.docx" TargetMode="External"/><Relationship Id="rId4" Type="http://schemas.openxmlformats.org/officeDocument/2006/relationships/hyperlink" Target="https://erasmusbasvuru.ua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2024-08-13T11:17:00Z</dcterms:created>
  <dcterms:modified xsi:type="dcterms:W3CDTF">2024-08-13T11:17:00Z</dcterms:modified>
</cp:coreProperties>
</file>